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D177B0" w14:textId="09B2D713" w:rsidR="00114E98" w:rsidRDefault="00BE2762" w:rsidP="00BE2762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E2762">
        <w:rPr>
          <w:rFonts w:ascii="Times New Roman" w:hAnsi="Times New Roman" w:cs="Times New Roman"/>
          <w:b/>
          <w:bCs/>
          <w:sz w:val="24"/>
          <w:szCs w:val="24"/>
          <w:lang w:val="en-US"/>
        </w:rPr>
        <w:t>DELD Assignment – 2</w:t>
      </w:r>
    </w:p>
    <w:p w14:paraId="16DDF113" w14:textId="77777777" w:rsidR="00D025D2" w:rsidRDefault="00A27DE5" w:rsidP="00BE276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27DE5">
        <w:rPr>
          <w:rFonts w:ascii="Times New Roman" w:hAnsi="Times New Roman" w:cs="Times New Roman"/>
          <w:sz w:val="24"/>
          <w:szCs w:val="24"/>
          <w:lang w:val="en-US"/>
        </w:rPr>
        <w:t xml:space="preserve">Explain the conversion procedure from one flip flop to another flip flop with the help of JK to D conversion. </w:t>
      </w:r>
    </w:p>
    <w:p w14:paraId="0C2543B9" w14:textId="1DD1DB7C" w:rsidR="00BE2762" w:rsidRDefault="00BE2762" w:rsidP="00BE276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E2762">
        <w:rPr>
          <w:rFonts w:ascii="Times New Roman" w:hAnsi="Times New Roman" w:cs="Times New Roman"/>
          <w:sz w:val="24"/>
          <w:szCs w:val="24"/>
          <w:lang w:val="en-US"/>
        </w:rPr>
        <w:t>Draw and explain Universal shift register.</w:t>
      </w:r>
    </w:p>
    <w:p w14:paraId="6B6BFF43" w14:textId="6BB90C96" w:rsidR="00BE2762" w:rsidRPr="00BE2762" w:rsidRDefault="00BE2762" w:rsidP="00BE276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E2762">
        <w:rPr>
          <w:rFonts w:ascii="Times New Roman" w:hAnsi="Times New Roman" w:cs="Times New Roman"/>
          <w:sz w:val="24"/>
          <w:szCs w:val="24"/>
          <w:lang w:val="en-US"/>
        </w:rPr>
        <w:t>Design a synchronous counter with T flip-flop that goes through the sequence 0,1,3,7,6,4,0,1….</w:t>
      </w:r>
    </w:p>
    <w:p w14:paraId="3091F01C" w14:textId="11B098C7" w:rsidR="00BE2762" w:rsidRDefault="009E638C" w:rsidP="00BE276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E638C">
        <w:rPr>
          <w:rFonts w:ascii="Times New Roman" w:hAnsi="Times New Roman" w:cs="Times New Roman"/>
          <w:sz w:val="24"/>
          <w:szCs w:val="24"/>
          <w:lang w:val="en-US"/>
        </w:rPr>
        <w:t>Design a CMOS NAND and NOR gates and explain the operation of the circuits.</w:t>
      </w:r>
    </w:p>
    <w:p w14:paraId="62CF3C78" w14:textId="57A4FF30" w:rsidR="00A27DE5" w:rsidRDefault="00A27DE5" w:rsidP="00A27DE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27DE5">
        <w:rPr>
          <w:rFonts w:ascii="Times New Roman" w:hAnsi="Times New Roman" w:cs="Times New Roman"/>
          <w:sz w:val="24"/>
          <w:szCs w:val="24"/>
          <w:lang w:val="en-US"/>
        </w:rPr>
        <w:t>Examine the set of maximal compatibilities with merger table for the given incompletely specified sequential machine.</w:t>
      </w:r>
    </w:p>
    <w:p w14:paraId="5003E69B" w14:textId="77777777" w:rsidR="00A27DE5" w:rsidRPr="00A27DE5" w:rsidRDefault="00A27DE5" w:rsidP="00A27DE5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3"/>
        <w:gridCol w:w="1733"/>
        <w:gridCol w:w="1455"/>
      </w:tblGrid>
      <w:tr w:rsidR="00A27DE5" w:rsidRPr="009E58FD" w14:paraId="7BED13B2" w14:textId="77777777" w:rsidTr="00A27DE5">
        <w:trPr>
          <w:trHeight w:val="229"/>
          <w:jc w:val="center"/>
        </w:trPr>
        <w:tc>
          <w:tcPr>
            <w:tcW w:w="1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4FC28D" w14:textId="77777777" w:rsidR="00A27DE5" w:rsidRPr="00A27DE5" w:rsidRDefault="00A27DE5" w:rsidP="00A27DE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27D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PS</w:t>
            </w:r>
          </w:p>
        </w:tc>
        <w:tc>
          <w:tcPr>
            <w:tcW w:w="3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777D5" w14:textId="77777777" w:rsidR="00A27DE5" w:rsidRPr="00A27DE5" w:rsidRDefault="00A27DE5" w:rsidP="00A27DE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27D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NS, Z</w:t>
            </w:r>
          </w:p>
        </w:tc>
      </w:tr>
      <w:tr w:rsidR="00A27DE5" w:rsidRPr="009E58FD" w14:paraId="22CF9424" w14:textId="77777777" w:rsidTr="00A27DE5">
        <w:trPr>
          <w:trHeight w:val="143"/>
          <w:jc w:val="center"/>
        </w:trPr>
        <w:tc>
          <w:tcPr>
            <w:tcW w:w="1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99464" w14:textId="77777777" w:rsidR="00A27DE5" w:rsidRPr="00A27DE5" w:rsidRDefault="00A27DE5" w:rsidP="00A27DE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E9C90" w14:textId="77777777" w:rsidR="00A27DE5" w:rsidRPr="00A27DE5" w:rsidRDefault="00A27DE5" w:rsidP="00A27DE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27D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</w:t>
            </w:r>
            <w:r w:rsidRPr="00A27DE5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93128" w14:textId="77777777" w:rsidR="00A27DE5" w:rsidRPr="00A27DE5" w:rsidRDefault="00A27DE5" w:rsidP="00A27DE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27D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</w:t>
            </w:r>
            <w:r w:rsidRPr="00A27DE5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2</w:t>
            </w:r>
          </w:p>
        </w:tc>
      </w:tr>
      <w:tr w:rsidR="00A27DE5" w:rsidRPr="009E58FD" w14:paraId="66420B63" w14:textId="77777777" w:rsidTr="00A27DE5">
        <w:trPr>
          <w:trHeight w:val="229"/>
          <w:jc w:val="center"/>
        </w:trPr>
        <w:tc>
          <w:tcPr>
            <w:tcW w:w="1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72DCEF" w14:textId="77777777" w:rsidR="00A27DE5" w:rsidRPr="00A27DE5" w:rsidRDefault="00A27DE5" w:rsidP="00A27DE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DE5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92649D" w14:textId="77777777" w:rsidR="00A27DE5" w:rsidRPr="00A27DE5" w:rsidRDefault="00A27DE5" w:rsidP="00A27DE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DE5">
              <w:rPr>
                <w:rFonts w:ascii="Times New Roman" w:hAnsi="Times New Roman" w:cs="Times New Roman"/>
                <w:sz w:val="20"/>
                <w:szCs w:val="20"/>
              </w:rPr>
              <w:t>E, 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2A9FD3" w14:textId="77777777" w:rsidR="00A27DE5" w:rsidRPr="00A27DE5" w:rsidRDefault="00A27DE5" w:rsidP="00A27DE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DE5">
              <w:rPr>
                <w:rFonts w:ascii="Times New Roman" w:hAnsi="Times New Roman" w:cs="Times New Roman"/>
                <w:sz w:val="20"/>
                <w:szCs w:val="20"/>
              </w:rPr>
              <w:t>B, 0</w:t>
            </w:r>
          </w:p>
        </w:tc>
      </w:tr>
      <w:tr w:rsidR="00A27DE5" w:rsidRPr="009E58FD" w14:paraId="21BA77AC" w14:textId="77777777" w:rsidTr="00A27DE5">
        <w:trPr>
          <w:trHeight w:val="229"/>
          <w:jc w:val="center"/>
        </w:trPr>
        <w:tc>
          <w:tcPr>
            <w:tcW w:w="1543" w:type="dxa"/>
            <w:tcBorders>
              <w:left w:val="single" w:sz="4" w:space="0" w:color="auto"/>
              <w:right w:val="single" w:sz="4" w:space="0" w:color="auto"/>
            </w:tcBorders>
          </w:tcPr>
          <w:p w14:paraId="0EBBB57A" w14:textId="77777777" w:rsidR="00A27DE5" w:rsidRPr="00A27DE5" w:rsidRDefault="00A27DE5" w:rsidP="00A27DE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DE5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733" w:type="dxa"/>
            <w:tcBorders>
              <w:left w:val="single" w:sz="4" w:space="0" w:color="auto"/>
              <w:right w:val="single" w:sz="4" w:space="0" w:color="auto"/>
            </w:tcBorders>
          </w:tcPr>
          <w:p w14:paraId="522DBAFF" w14:textId="4A3379ED" w:rsidR="00A27DE5" w:rsidRPr="00A27DE5" w:rsidRDefault="00A27DE5" w:rsidP="00A27DE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DE5">
              <w:rPr>
                <w:rFonts w:ascii="Times New Roman" w:hAnsi="Times New Roman" w:cs="Times New Roman"/>
                <w:sz w:val="20"/>
                <w:szCs w:val="20"/>
              </w:rPr>
              <w:t>F, 0</w:t>
            </w:r>
          </w:p>
        </w:tc>
        <w:tc>
          <w:tcPr>
            <w:tcW w:w="1455" w:type="dxa"/>
            <w:tcBorders>
              <w:left w:val="single" w:sz="4" w:space="0" w:color="auto"/>
              <w:right w:val="single" w:sz="4" w:space="0" w:color="auto"/>
            </w:tcBorders>
          </w:tcPr>
          <w:p w14:paraId="3F6BB2E3" w14:textId="77777777" w:rsidR="00A27DE5" w:rsidRPr="00A27DE5" w:rsidRDefault="00A27DE5" w:rsidP="00A27DE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DE5">
              <w:rPr>
                <w:rFonts w:ascii="Times New Roman" w:hAnsi="Times New Roman" w:cs="Times New Roman"/>
                <w:sz w:val="20"/>
                <w:szCs w:val="20"/>
              </w:rPr>
              <w:t>A, 0</w:t>
            </w:r>
          </w:p>
        </w:tc>
      </w:tr>
      <w:tr w:rsidR="00A27DE5" w:rsidRPr="009E58FD" w14:paraId="77BA3475" w14:textId="77777777" w:rsidTr="00A27DE5">
        <w:trPr>
          <w:trHeight w:val="229"/>
          <w:jc w:val="center"/>
        </w:trPr>
        <w:tc>
          <w:tcPr>
            <w:tcW w:w="1543" w:type="dxa"/>
            <w:tcBorders>
              <w:left w:val="single" w:sz="4" w:space="0" w:color="auto"/>
              <w:right w:val="single" w:sz="4" w:space="0" w:color="auto"/>
            </w:tcBorders>
          </w:tcPr>
          <w:p w14:paraId="098DC6B9" w14:textId="77777777" w:rsidR="00A27DE5" w:rsidRPr="00A27DE5" w:rsidRDefault="00A27DE5" w:rsidP="00A27DE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DE5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733" w:type="dxa"/>
            <w:tcBorders>
              <w:left w:val="single" w:sz="4" w:space="0" w:color="auto"/>
              <w:right w:val="single" w:sz="4" w:space="0" w:color="auto"/>
            </w:tcBorders>
          </w:tcPr>
          <w:p w14:paraId="1F0D5464" w14:textId="77777777" w:rsidR="00A27DE5" w:rsidRPr="00A27DE5" w:rsidRDefault="00A27DE5" w:rsidP="00A27DE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DE5">
              <w:rPr>
                <w:rFonts w:ascii="Times New Roman" w:hAnsi="Times New Roman" w:cs="Times New Roman"/>
                <w:sz w:val="20"/>
                <w:szCs w:val="20"/>
              </w:rPr>
              <w:t>E, _</w:t>
            </w:r>
          </w:p>
        </w:tc>
        <w:tc>
          <w:tcPr>
            <w:tcW w:w="1455" w:type="dxa"/>
            <w:tcBorders>
              <w:left w:val="single" w:sz="4" w:space="0" w:color="auto"/>
              <w:right w:val="single" w:sz="4" w:space="0" w:color="auto"/>
            </w:tcBorders>
          </w:tcPr>
          <w:p w14:paraId="5D6B481C" w14:textId="77777777" w:rsidR="00A27DE5" w:rsidRPr="00A27DE5" w:rsidRDefault="00A27DE5" w:rsidP="00A27DE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DE5">
              <w:rPr>
                <w:rFonts w:ascii="Times New Roman" w:hAnsi="Times New Roman" w:cs="Times New Roman"/>
                <w:sz w:val="20"/>
                <w:szCs w:val="20"/>
              </w:rPr>
              <w:t>C, 0</w:t>
            </w:r>
          </w:p>
        </w:tc>
      </w:tr>
      <w:tr w:rsidR="00A27DE5" w:rsidRPr="009E58FD" w14:paraId="3BEB065D" w14:textId="77777777" w:rsidTr="00A27DE5">
        <w:trPr>
          <w:trHeight w:val="229"/>
          <w:jc w:val="center"/>
        </w:trPr>
        <w:tc>
          <w:tcPr>
            <w:tcW w:w="1543" w:type="dxa"/>
            <w:tcBorders>
              <w:left w:val="single" w:sz="4" w:space="0" w:color="auto"/>
              <w:right w:val="single" w:sz="4" w:space="0" w:color="auto"/>
            </w:tcBorders>
          </w:tcPr>
          <w:p w14:paraId="3D7B67FC" w14:textId="77777777" w:rsidR="00A27DE5" w:rsidRPr="00A27DE5" w:rsidRDefault="00A27DE5" w:rsidP="00A27DE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DE5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733" w:type="dxa"/>
            <w:tcBorders>
              <w:left w:val="single" w:sz="4" w:space="0" w:color="auto"/>
              <w:right w:val="single" w:sz="4" w:space="0" w:color="auto"/>
            </w:tcBorders>
          </w:tcPr>
          <w:p w14:paraId="42511593" w14:textId="77777777" w:rsidR="00A27DE5" w:rsidRPr="00A27DE5" w:rsidRDefault="00A27DE5" w:rsidP="00A27DE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DE5">
              <w:rPr>
                <w:rFonts w:ascii="Times New Roman" w:hAnsi="Times New Roman" w:cs="Times New Roman"/>
                <w:sz w:val="20"/>
                <w:szCs w:val="20"/>
              </w:rPr>
              <w:t>F, 1</w:t>
            </w:r>
          </w:p>
        </w:tc>
        <w:tc>
          <w:tcPr>
            <w:tcW w:w="1455" w:type="dxa"/>
            <w:tcBorders>
              <w:left w:val="single" w:sz="4" w:space="0" w:color="auto"/>
              <w:right w:val="single" w:sz="4" w:space="0" w:color="auto"/>
            </w:tcBorders>
          </w:tcPr>
          <w:p w14:paraId="3BB578E0" w14:textId="77777777" w:rsidR="00A27DE5" w:rsidRPr="00A27DE5" w:rsidRDefault="00A27DE5" w:rsidP="00A27DE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DE5">
              <w:rPr>
                <w:rFonts w:ascii="Times New Roman" w:hAnsi="Times New Roman" w:cs="Times New Roman"/>
                <w:sz w:val="20"/>
                <w:szCs w:val="20"/>
              </w:rPr>
              <w:t>D, 0</w:t>
            </w:r>
          </w:p>
        </w:tc>
      </w:tr>
      <w:tr w:rsidR="00A27DE5" w:rsidRPr="009E58FD" w14:paraId="5A40653F" w14:textId="77777777" w:rsidTr="00A27DE5">
        <w:trPr>
          <w:trHeight w:val="229"/>
          <w:jc w:val="center"/>
        </w:trPr>
        <w:tc>
          <w:tcPr>
            <w:tcW w:w="1543" w:type="dxa"/>
            <w:tcBorders>
              <w:left w:val="single" w:sz="4" w:space="0" w:color="auto"/>
              <w:right w:val="single" w:sz="4" w:space="0" w:color="auto"/>
            </w:tcBorders>
          </w:tcPr>
          <w:p w14:paraId="425FE139" w14:textId="77777777" w:rsidR="00A27DE5" w:rsidRPr="00A27DE5" w:rsidRDefault="00A27DE5" w:rsidP="00A27DE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DE5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1733" w:type="dxa"/>
            <w:tcBorders>
              <w:left w:val="single" w:sz="4" w:space="0" w:color="auto"/>
              <w:right w:val="single" w:sz="4" w:space="0" w:color="auto"/>
            </w:tcBorders>
          </w:tcPr>
          <w:p w14:paraId="73500D76" w14:textId="77777777" w:rsidR="00A27DE5" w:rsidRPr="00A27DE5" w:rsidRDefault="00A27DE5" w:rsidP="00A27DE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DE5">
              <w:rPr>
                <w:rFonts w:ascii="Times New Roman" w:hAnsi="Times New Roman" w:cs="Times New Roman"/>
                <w:sz w:val="20"/>
                <w:szCs w:val="20"/>
              </w:rPr>
              <w:t>C, 1</w:t>
            </w:r>
          </w:p>
        </w:tc>
        <w:tc>
          <w:tcPr>
            <w:tcW w:w="1455" w:type="dxa"/>
            <w:tcBorders>
              <w:left w:val="single" w:sz="4" w:space="0" w:color="auto"/>
              <w:right w:val="single" w:sz="4" w:space="0" w:color="auto"/>
            </w:tcBorders>
          </w:tcPr>
          <w:p w14:paraId="61216C30" w14:textId="77777777" w:rsidR="00A27DE5" w:rsidRPr="00A27DE5" w:rsidRDefault="00A27DE5" w:rsidP="00A27DE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DE5">
              <w:rPr>
                <w:rFonts w:ascii="Times New Roman" w:hAnsi="Times New Roman" w:cs="Times New Roman"/>
                <w:sz w:val="20"/>
                <w:szCs w:val="20"/>
              </w:rPr>
              <w:t>C, 0</w:t>
            </w:r>
          </w:p>
        </w:tc>
      </w:tr>
      <w:tr w:rsidR="00A27DE5" w:rsidRPr="009E58FD" w14:paraId="3B2F7422" w14:textId="77777777" w:rsidTr="00A27DE5">
        <w:trPr>
          <w:trHeight w:val="339"/>
          <w:jc w:val="center"/>
        </w:trPr>
        <w:tc>
          <w:tcPr>
            <w:tcW w:w="1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90CBB" w14:textId="77777777" w:rsidR="00A27DE5" w:rsidRPr="00A27DE5" w:rsidRDefault="00A27DE5" w:rsidP="00A27DE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DE5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7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A62E4" w14:textId="77777777" w:rsidR="00A27DE5" w:rsidRPr="00A27DE5" w:rsidRDefault="00A27DE5" w:rsidP="00A27DE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DE5">
              <w:rPr>
                <w:rFonts w:ascii="Times New Roman" w:hAnsi="Times New Roman" w:cs="Times New Roman"/>
                <w:sz w:val="20"/>
                <w:szCs w:val="20"/>
              </w:rPr>
              <w:t>D, _</w:t>
            </w:r>
          </w:p>
        </w:tc>
        <w:tc>
          <w:tcPr>
            <w:tcW w:w="1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0692C" w14:textId="77777777" w:rsidR="00A27DE5" w:rsidRPr="00A27DE5" w:rsidRDefault="00A27DE5" w:rsidP="00A27DE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DE5">
              <w:rPr>
                <w:rFonts w:ascii="Times New Roman" w:hAnsi="Times New Roman" w:cs="Times New Roman"/>
                <w:sz w:val="20"/>
                <w:szCs w:val="20"/>
              </w:rPr>
              <w:t>B, 0</w:t>
            </w:r>
          </w:p>
        </w:tc>
      </w:tr>
    </w:tbl>
    <w:p w14:paraId="23B4B29A" w14:textId="0DF3F373" w:rsidR="00BE2762" w:rsidRPr="00A27DE5" w:rsidRDefault="00BE2762" w:rsidP="00A27DE5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BE2762" w:rsidRPr="00A27D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76316B"/>
    <w:multiLevelType w:val="hybridMultilevel"/>
    <w:tmpl w:val="40EE79D8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33442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430"/>
    <w:rsid w:val="00114E98"/>
    <w:rsid w:val="004B1E54"/>
    <w:rsid w:val="00852759"/>
    <w:rsid w:val="009E638C"/>
    <w:rsid w:val="00A27DE5"/>
    <w:rsid w:val="00BE2762"/>
    <w:rsid w:val="00C35AB0"/>
    <w:rsid w:val="00D025D2"/>
    <w:rsid w:val="00DB6485"/>
    <w:rsid w:val="00E1319D"/>
    <w:rsid w:val="00E86430"/>
    <w:rsid w:val="00EF7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BD23B8"/>
  <w15:chartTrackingRefBased/>
  <w15:docId w15:val="{8C4E3FE1-9C14-482C-841B-FB18FA850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2762"/>
    <w:pPr>
      <w:ind w:left="720"/>
      <w:contextualSpacing/>
    </w:pPr>
  </w:style>
  <w:style w:type="table" w:styleId="TableGrid">
    <w:name w:val="Table Grid"/>
    <w:basedOn w:val="TableNormal"/>
    <w:uiPriority w:val="59"/>
    <w:rsid w:val="00A27DE5"/>
    <w:pPr>
      <w:spacing w:after="0" w:line="240" w:lineRule="auto"/>
    </w:pPr>
    <w:rPr>
      <w:rFonts w:eastAsiaTheme="minorEastAsia"/>
      <w:kern w:val="0"/>
      <w:lang w:val="en-US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046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Chandra Shaker Arrabotu</dc:creator>
  <cp:keywords/>
  <dc:description/>
  <cp:lastModifiedBy>Chandra Shaker Arrabotu</cp:lastModifiedBy>
  <cp:revision>5</cp:revision>
  <dcterms:created xsi:type="dcterms:W3CDTF">2024-07-01T17:06:00Z</dcterms:created>
  <dcterms:modified xsi:type="dcterms:W3CDTF">2024-07-01T17:23:00Z</dcterms:modified>
</cp:coreProperties>
</file>